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06C6" w14:textId="46359553"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006B4401">
        <w:rPr>
          <w:rFonts w:ascii="Times New Roman" w:hAnsi="Times New Roman"/>
          <w:i/>
        </w:rPr>
        <w:t>International</w:t>
      </w:r>
      <w:r w:rsidRPr="00CE57CF">
        <w:rPr>
          <w:rFonts w:ascii="Times New Roman" w:hAnsi="Times New Roman"/>
          <w:i/>
        </w:rPr>
        <w:t xml:space="preserve"> Conference </w:t>
      </w:r>
      <w:r w:rsidR="006B4401">
        <w:rPr>
          <w:rFonts w:ascii="Times New Roman" w:hAnsi="Times New Roman"/>
          <w:i/>
        </w:rPr>
        <w:t>Proceedings</w:t>
      </w:r>
      <w:r w:rsidRPr="00CE57CF">
        <w:rPr>
          <w:rFonts w:ascii="Times New Roman" w:hAnsi="Times New Roman"/>
        </w:rPr>
        <w:t xml:space="preserve"> using Microsoft Word</w:t>
      </w:r>
    </w:p>
    <w:p w14:paraId="7871A874" w14:textId="77777777"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14:paraId="3B5851C4"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4645AE22" w14:textId="67DA115A"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0083568A">
        <w:rPr>
          <w:rFonts w:ascii="Times New Roman" w:hAnsi="Times New Roman"/>
          <w:i/>
        </w:rPr>
        <w:t>International</w:t>
      </w:r>
      <w:r w:rsidR="006B4401">
        <w:rPr>
          <w:rFonts w:ascii="Times New Roman" w:hAnsi="Times New Roman"/>
          <w:i/>
        </w:rPr>
        <w:t xml:space="preserve"> Conference</w:t>
      </w:r>
      <w:r w:rsidR="0083568A">
        <w:rPr>
          <w:rFonts w:ascii="Times New Roman" w:hAnsi="Times New Roman"/>
          <w:i/>
        </w:rPr>
        <w:t xml:space="preserve"> Proceedings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14:paraId="7A3637B3" w14:textId="77777777" w:rsidR="00EA3F4B" w:rsidRPr="00CE57CF" w:rsidRDefault="00EA3F4B">
      <w:pPr>
        <w:pStyle w:val="BodyChar"/>
        <w:rPr>
          <w:rFonts w:ascii="Times New Roman" w:hAnsi="Times New Roman"/>
        </w:rPr>
      </w:pPr>
    </w:p>
    <w:p w14:paraId="0D03B6B5"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31AB64FA" w14:textId="77777777" w:rsidTr="00FD3975">
        <w:trPr>
          <w:jc w:val="center"/>
        </w:trPr>
        <w:tc>
          <w:tcPr>
            <w:tcW w:w="1014" w:type="dxa"/>
            <w:tcBorders>
              <w:top w:val="single" w:sz="4" w:space="0" w:color="auto"/>
              <w:bottom w:val="single" w:sz="4" w:space="0" w:color="auto"/>
            </w:tcBorders>
            <w:shd w:val="clear" w:color="auto" w:fill="auto"/>
          </w:tcPr>
          <w:p w14:paraId="6284E7C9"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1FBD0667"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025BAE6B" w14:textId="77777777" w:rsidTr="00FD3975">
        <w:trPr>
          <w:trHeight w:val="334"/>
          <w:jc w:val="center"/>
        </w:trPr>
        <w:tc>
          <w:tcPr>
            <w:tcW w:w="1014" w:type="dxa"/>
            <w:tcBorders>
              <w:top w:val="single" w:sz="4" w:space="0" w:color="auto"/>
            </w:tcBorders>
            <w:shd w:val="clear" w:color="auto" w:fill="auto"/>
          </w:tcPr>
          <w:p w14:paraId="174D9035"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15A1FC60"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13FA3F02" w14:textId="77777777" w:rsidTr="00FD3975">
        <w:trPr>
          <w:trHeight w:val="334"/>
          <w:jc w:val="center"/>
        </w:trPr>
        <w:tc>
          <w:tcPr>
            <w:tcW w:w="1014" w:type="dxa"/>
            <w:shd w:val="clear" w:color="auto" w:fill="auto"/>
          </w:tcPr>
          <w:p w14:paraId="123EF38C"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14120FF1"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48020A27" w14:textId="77777777" w:rsidTr="00FD3975">
        <w:trPr>
          <w:trHeight w:val="334"/>
          <w:jc w:val="center"/>
        </w:trPr>
        <w:tc>
          <w:tcPr>
            <w:tcW w:w="1014" w:type="dxa"/>
            <w:shd w:val="clear" w:color="auto" w:fill="auto"/>
          </w:tcPr>
          <w:p w14:paraId="024FFAE2"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51586AB2"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6A2F0F03" w14:textId="77777777" w:rsidTr="00FD3975">
        <w:trPr>
          <w:trHeight w:val="334"/>
          <w:jc w:val="center"/>
        </w:trPr>
        <w:tc>
          <w:tcPr>
            <w:tcW w:w="1014" w:type="dxa"/>
            <w:shd w:val="clear" w:color="auto" w:fill="auto"/>
          </w:tcPr>
          <w:p w14:paraId="114C62B2"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3A73090D"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785E6C84" w14:textId="77777777" w:rsidTr="00FD3975">
        <w:trPr>
          <w:trHeight w:val="334"/>
          <w:jc w:val="center"/>
        </w:trPr>
        <w:tc>
          <w:tcPr>
            <w:tcW w:w="1014" w:type="dxa"/>
            <w:shd w:val="clear" w:color="auto" w:fill="auto"/>
          </w:tcPr>
          <w:p w14:paraId="2A5FD762"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39D696A8"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4FC219ED" w14:textId="77777777" w:rsidTr="00FD3975">
        <w:trPr>
          <w:trHeight w:val="334"/>
          <w:jc w:val="center"/>
        </w:trPr>
        <w:tc>
          <w:tcPr>
            <w:tcW w:w="1014" w:type="dxa"/>
            <w:shd w:val="clear" w:color="auto" w:fill="auto"/>
          </w:tcPr>
          <w:p w14:paraId="5975FAB7"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1E201493"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3A271732" w14:textId="77777777" w:rsidTr="00FD3975">
        <w:trPr>
          <w:trHeight w:val="334"/>
          <w:jc w:val="center"/>
        </w:trPr>
        <w:tc>
          <w:tcPr>
            <w:tcW w:w="1014" w:type="dxa"/>
            <w:tcBorders>
              <w:bottom w:val="single" w:sz="4" w:space="0" w:color="auto"/>
            </w:tcBorders>
            <w:shd w:val="clear" w:color="auto" w:fill="auto"/>
          </w:tcPr>
          <w:p w14:paraId="646980B9"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3E7C1B10"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08B19F9A" w14:textId="77777777" w:rsidR="00137524" w:rsidRPr="00CE57CF" w:rsidRDefault="00137524">
      <w:pPr>
        <w:pStyle w:val="BodyChar"/>
        <w:rPr>
          <w:rFonts w:ascii="Times New Roman" w:hAnsi="Times New Roman"/>
        </w:rPr>
      </w:pPr>
    </w:p>
    <w:p w14:paraId="21448088" w14:textId="52B6E268"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xml:space="preserve">; these will be added during the production process at </w:t>
      </w:r>
      <w:r w:rsidR="0083568A">
        <w:rPr>
          <w:rFonts w:ascii="Times New Roman" w:hAnsi="Times New Roman"/>
        </w:rPr>
        <w:t xml:space="preserve">International Proceedings </w:t>
      </w:r>
      <w:r w:rsidRPr="00CE57CF">
        <w:rPr>
          <w:rFonts w:ascii="Times New Roman" w:hAnsi="Times New Roman"/>
        </w:rPr>
        <w:t>(this is why the Header and Footer margins are set to 0 cm in table 1).</w:t>
      </w:r>
    </w:p>
    <w:p w14:paraId="5C03B3FA" w14:textId="77777777"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14:paraId="151C5E1B" w14:textId="3201834F" w:rsidR="00EA3F4B"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14:paraId="7F1744D6" w14:textId="3AB8CF76" w:rsidR="006B163C" w:rsidRDefault="006B163C">
      <w:pPr>
        <w:pStyle w:val="BodyChar"/>
        <w:rPr>
          <w:rFonts w:ascii="Times New Roman" w:hAnsi="Times New Roman"/>
        </w:rPr>
      </w:pPr>
    </w:p>
    <w:p w14:paraId="5EFBB64F" w14:textId="798DE9BC" w:rsidR="006B163C" w:rsidRDefault="006B163C">
      <w:pPr>
        <w:pStyle w:val="BodyChar"/>
        <w:rPr>
          <w:rFonts w:ascii="Times New Roman" w:hAnsi="Times New Roman"/>
        </w:rPr>
      </w:pPr>
    </w:p>
    <w:p w14:paraId="544CC6DC" w14:textId="77777777" w:rsidR="006B163C" w:rsidRPr="00CE57CF" w:rsidRDefault="006B163C">
      <w:pPr>
        <w:pStyle w:val="BodyChar"/>
        <w:rPr>
          <w:rFonts w:ascii="Times New Roman" w:hAnsi="Times New Roman"/>
        </w:rPr>
      </w:pPr>
    </w:p>
    <w:p w14:paraId="7C52F4F1" w14:textId="77777777" w:rsidR="00EA3F4B" w:rsidRPr="00CE57CF" w:rsidRDefault="00EA3F4B">
      <w:pPr>
        <w:pStyle w:val="subsection"/>
        <w:rPr>
          <w:rFonts w:ascii="Times New Roman" w:hAnsi="Times New Roman"/>
        </w:rPr>
      </w:pPr>
      <w:r w:rsidRPr="00CE57CF">
        <w:rPr>
          <w:rFonts w:ascii="Times New Roman" w:hAnsi="Times New Roman"/>
        </w:rPr>
        <w:lastRenderedPageBreak/>
        <w:t>Formatting the title</w:t>
      </w:r>
    </w:p>
    <w:p w14:paraId="158BB82A" w14:textId="77777777"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14:paraId="2C24EB6A" w14:textId="77777777"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14:paraId="1F681847" w14:textId="77777777"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77781C4E" w14:textId="77777777" w:rsidR="00EA3F4B" w:rsidRPr="00CE57CF" w:rsidRDefault="00EA3F4B">
      <w:pPr>
        <w:pStyle w:val="subsection"/>
        <w:rPr>
          <w:rFonts w:ascii="Times New Roman" w:hAnsi="Times New Roman"/>
        </w:rPr>
      </w:pPr>
      <w:r w:rsidRPr="00CE57CF">
        <w:rPr>
          <w:rFonts w:ascii="Times New Roman" w:hAnsi="Times New Roman"/>
        </w:rPr>
        <w:t>Formatting author affiliations</w:t>
      </w:r>
    </w:p>
    <w:p w14:paraId="55E2C53C" w14:textId="77777777"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77B57406" w14:textId="77777777" w:rsidR="00EA3F4B" w:rsidRPr="00CE57CF" w:rsidRDefault="00EA3F4B">
      <w:pPr>
        <w:pStyle w:val="BodyChar"/>
        <w:rPr>
          <w:rFonts w:ascii="Times New Roman" w:hAnsi="Times New Roman"/>
        </w:rPr>
      </w:pPr>
    </w:p>
    <w:p w14:paraId="0730F33C"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7BEFEB62" w14:textId="77777777"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3E25FD59" w14:textId="77777777" w:rsidR="00EA3F4B" w:rsidRPr="00CE57CF" w:rsidRDefault="00EA3F4B" w:rsidP="001937D5">
      <w:pPr>
        <w:pStyle w:val="StylesubsubsectionAfter227pt"/>
        <w:rPr>
          <w:i/>
        </w:rPr>
      </w:pPr>
      <w:r w:rsidRPr="00CE57CF">
        <w:rPr>
          <w:rStyle w:val="StyleBodyCharNotBoldItalicChar"/>
          <w:rFonts w:ascii="Times New Roman" w:hAnsi="Times New Roman"/>
        </w:rPr>
        <w:t>An example.</w:t>
      </w:r>
      <w:r w:rsidRPr="00CE57CF">
        <w:rPr>
          <w:i/>
        </w:rPr>
        <w:t xml:space="preserve"> </w:t>
      </w:r>
      <w:r w:rsidRPr="00CE57CF">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14:paraId="527504CA" w14:textId="77777777" w:rsidR="00EA3F4B" w:rsidRPr="00CE57CF" w:rsidRDefault="00047C3A">
      <w:pPr>
        <w:pStyle w:val="BodyChar"/>
        <w:rPr>
          <w:rFonts w:ascii="Times New Roman" w:hAnsi="Times New Roman"/>
        </w:rPr>
      </w:pPr>
      <w:r w:rsidRPr="00CE57CF">
        <w:rPr>
          <w:rFonts w:ascii="Times New Roman" w:hAnsi="Times New Roman"/>
          <w:noProof/>
          <w:lang w:val="en-US"/>
        </w:rPr>
        <w:drawing>
          <wp:inline distT="0" distB="0" distL="0" distR="0" wp14:anchorId="741AFD7E" wp14:editId="4A7BC13C">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6E45A1D5" w14:textId="77777777" w:rsidR="00EA3F4B" w:rsidRPr="00CE57CF" w:rsidRDefault="00EA3F4B">
      <w:pPr>
        <w:pStyle w:val="section"/>
        <w:rPr>
          <w:rFonts w:ascii="Times New Roman" w:hAnsi="Times New Roman"/>
        </w:rPr>
      </w:pPr>
      <w:r w:rsidRPr="00CE57CF">
        <w:rPr>
          <w:rFonts w:ascii="Times New Roman" w:hAnsi="Times New Roman"/>
        </w:rPr>
        <w:t>Formatting the text</w:t>
      </w:r>
    </w:p>
    <w:p w14:paraId="005E4A2A" w14:textId="77777777"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14:paraId="3C4FE262" w14:textId="77777777" w:rsidR="00EA3F4B" w:rsidRPr="00CE57CF" w:rsidRDefault="00EA3F4B" w:rsidP="00721922">
      <w:pPr>
        <w:pStyle w:val="BodyIndent"/>
        <w:rPr>
          <w:rFonts w:ascii="Times New Roman" w:hAnsi="Times New Roman"/>
        </w:rPr>
      </w:pPr>
    </w:p>
    <w:p w14:paraId="5FAC9B20" w14:textId="77777777"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7BC7F476"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40FA4AE7" w14:textId="77777777" w:rsidR="00EA3F4B" w:rsidRPr="00CE57CF" w:rsidRDefault="00EA3F4B">
      <w:pPr>
        <w:pStyle w:val="Bulleted"/>
        <w:rPr>
          <w:rFonts w:ascii="Times New Roman" w:hAnsi="Times New Roman"/>
        </w:rPr>
      </w:pPr>
      <w:r w:rsidRPr="00CE57CF">
        <w:rPr>
          <w:rFonts w:ascii="Times New Roman" w:hAnsi="Times New Roman"/>
        </w:rPr>
        <w:lastRenderedPageBreak/>
        <w:t>Paragraphs should be justified.</w:t>
      </w:r>
    </w:p>
    <w:p w14:paraId="5D185975" w14:textId="77777777"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14:paraId="0A2CB9AB" w14:textId="77777777"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14:paraId="70DB98A1" w14:textId="77777777"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14:paraId="337B4B94" w14:textId="77777777"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111479FC" w14:textId="77777777" w:rsidTr="00521A70">
        <w:trPr>
          <w:jc w:val="center"/>
        </w:trPr>
        <w:tc>
          <w:tcPr>
            <w:tcW w:w="8232" w:type="dxa"/>
            <w:gridSpan w:val="3"/>
            <w:tcBorders>
              <w:bottom w:val="single" w:sz="4" w:space="0" w:color="auto"/>
            </w:tcBorders>
            <w:shd w:val="clear" w:color="auto" w:fill="auto"/>
          </w:tcPr>
          <w:p w14:paraId="1C0F469B" w14:textId="77777777"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14:paraId="67B42680" w14:textId="77777777" w:rsidTr="00521A70">
        <w:trPr>
          <w:jc w:val="center"/>
        </w:trPr>
        <w:tc>
          <w:tcPr>
            <w:tcW w:w="1424" w:type="dxa"/>
            <w:shd w:val="clear" w:color="auto" w:fill="auto"/>
          </w:tcPr>
          <w:p w14:paraId="59986B92"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4763B4A1"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5715503D"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17F74149" w14:textId="77777777" w:rsidTr="00521A70">
        <w:trPr>
          <w:jc w:val="center"/>
        </w:trPr>
        <w:tc>
          <w:tcPr>
            <w:tcW w:w="1424" w:type="dxa"/>
            <w:shd w:val="clear" w:color="auto" w:fill="auto"/>
          </w:tcPr>
          <w:p w14:paraId="0535DD63"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7E7ACD1E"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14:paraId="481BF3E8" w14:textId="77777777" w:rsidR="00EA3F4B" w:rsidRPr="00CE57CF" w:rsidRDefault="00EA3F4B">
            <w:pPr>
              <w:pStyle w:val="BodyChar"/>
              <w:rPr>
                <w:rFonts w:ascii="Times New Roman" w:hAnsi="Times New Roman"/>
              </w:rPr>
            </w:pPr>
            <w:r w:rsidRPr="00CE57CF">
              <w:rPr>
                <w:rFonts w:ascii="Times New Roman" w:hAnsi="Times New Roman"/>
              </w:rPr>
              <w:t>1 line space before a section</w:t>
            </w:r>
          </w:p>
          <w:p w14:paraId="7368D66E"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14:paraId="39B428BD" w14:textId="77777777" w:rsidTr="00521A70">
        <w:trPr>
          <w:jc w:val="center"/>
        </w:trPr>
        <w:tc>
          <w:tcPr>
            <w:tcW w:w="1424" w:type="dxa"/>
            <w:shd w:val="clear" w:color="auto" w:fill="auto"/>
          </w:tcPr>
          <w:p w14:paraId="039042CC"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505F4534"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14:paraId="71EEC576" w14:textId="77777777" w:rsidR="00EA3F4B" w:rsidRPr="00CE57CF" w:rsidRDefault="00EA3F4B">
            <w:pPr>
              <w:pStyle w:val="BodyChar"/>
              <w:rPr>
                <w:rFonts w:ascii="Times New Roman" w:hAnsi="Times New Roman"/>
              </w:rPr>
            </w:pPr>
            <w:r w:rsidRPr="00CE57CF">
              <w:rPr>
                <w:rFonts w:ascii="Times New Roman" w:hAnsi="Times New Roman"/>
              </w:rPr>
              <w:t>1 line space before a subsection</w:t>
            </w:r>
          </w:p>
          <w:p w14:paraId="701A3D72"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14:paraId="2843A826" w14:textId="77777777" w:rsidTr="00521A70">
        <w:trPr>
          <w:jc w:val="center"/>
        </w:trPr>
        <w:tc>
          <w:tcPr>
            <w:tcW w:w="1424" w:type="dxa"/>
            <w:tcBorders>
              <w:bottom w:val="single" w:sz="4" w:space="0" w:color="auto"/>
            </w:tcBorders>
            <w:shd w:val="clear" w:color="auto" w:fill="auto"/>
          </w:tcPr>
          <w:p w14:paraId="4F8BAAE8" w14:textId="77777777"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14:paraId="3C2874BA"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14:paraId="7712D35E" w14:textId="77777777"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14:paraId="46967BF7" w14:textId="77777777"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14:paraId="161E9B7C"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2F3F94FA" w14:textId="77777777" w:rsidR="00EA3F4B" w:rsidRPr="00CE57CF" w:rsidRDefault="00EA3F4B">
      <w:pPr>
        <w:pStyle w:val="BodyChar"/>
        <w:rPr>
          <w:rFonts w:ascii="Times New Roman" w:hAnsi="Times New Roman"/>
        </w:rPr>
      </w:pPr>
    </w:p>
    <w:p w14:paraId="354305C0" w14:textId="77777777"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14:paraId="674062CD" w14:textId="77777777"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14:paraId="2C1B3A53" w14:textId="77777777"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14:paraId="2B99528D" w14:textId="77777777" w:rsidR="00EA3F4B" w:rsidRPr="00CE57CF" w:rsidRDefault="00EA3F4B">
      <w:pPr>
        <w:pStyle w:val="section"/>
        <w:rPr>
          <w:rFonts w:ascii="Times New Roman" w:hAnsi="Times New Roman"/>
        </w:rPr>
      </w:pPr>
      <w:r w:rsidRPr="00CE57CF">
        <w:rPr>
          <w:rFonts w:ascii="Times New Roman" w:hAnsi="Times New Roman"/>
        </w:rPr>
        <w:t>Footnotes</w:t>
      </w:r>
    </w:p>
    <w:p w14:paraId="3400C13E" w14:textId="77777777"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14:paraId="1C022F15" w14:textId="77777777" w:rsidR="00EA3F4B" w:rsidRPr="00CE57CF" w:rsidRDefault="00EA3F4B">
      <w:pPr>
        <w:pStyle w:val="section"/>
        <w:rPr>
          <w:rFonts w:ascii="Times New Roman" w:hAnsi="Times New Roman"/>
        </w:rPr>
      </w:pPr>
      <w:r w:rsidRPr="00CE57CF">
        <w:rPr>
          <w:rFonts w:ascii="Times New Roman" w:hAnsi="Times New Roman"/>
        </w:rPr>
        <w:t>Figures</w:t>
      </w:r>
    </w:p>
    <w:p w14:paraId="1AD4FE04"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78219A92" w14:textId="77777777" w:rsidR="00EA3F4B" w:rsidRPr="00CE57CF" w:rsidRDefault="00EA3F4B">
      <w:pPr>
        <w:pStyle w:val="subsection"/>
        <w:rPr>
          <w:rFonts w:ascii="Times New Roman" w:hAnsi="Times New Roman"/>
        </w:rPr>
      </w:pPr>
      <w:r w:rsidRPr="00CE57CF">
        <w:rPr>
          <w:rFonts w:ascii="Times New Roman" w:hAnsi="Times New Roman"/>
        </w:rPr>
        <w:t>Space considerations</w:t>
      </w:r>
    </w:p>
    <w:p w14:paraId="3C33B8F1" w14:textId="77777777"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14:paraId="274AD097" w14:textId="77777777" w:rsidR="00EA3F4B" w:rsidRPr="00CE57CF" w:rsidRDefault="00EA3F4B">
      <w:pPr>
        <w:pStyle w:val="BodyChar"/>
        <w:rPr>
          <w:rFonts w:ascii="Times New Roman" w:hAnsi="Times New Roman"/>
        </w:rPr>
      </w:pPr>
    </w:p>
    <w:p w14:paraId="7C30FEED"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14:paraId="7EB0D4A3" w14:textId="77777777"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14:paraId="60DA6BDF" w14:textId="77777777" w:rsidR="00A02FAE" w:rsidRPr="00CE57CF" w:rsidRDefault="00A02FAE" w:rsidP="00A02FAE">
      <w:pPr>
        <w:pStyle w:val="Bulleted"/>
        <w:numPr>
          <w:ilvl w:val="0"/>
          <w:numId w:val="0"/>
        </w:numPr>
        <w:ind w:left="360"/>
        <w:rPr>
          <w:rFonts w:ascii="Times New Roman" w:hAnsi="Times New Roman"/>
        </w:rPr>
      </w:pPr>
    </w:p>
    <w:p w14:paraId="36693130" w14:textId="77777777" w:rsidR="00EA3F4B" w:rsidRPr="00CE57CF" w:rsidRDefault="00EA3F4B">
      <w:pPr>
        <w:pStyle w:val="subsection"/>
        <w:rPr>
          <w:rFonts w:ascii="Times New Roman" w:hAnsi="Times New Roman"/>
        </w:rPr>
      </w:pPr>
      <w:r w:rsidRPr="00CE57CF">
        <w:rPr>
          <w:rFonts w:ascii="Times New Roman" w:hAnsi="Times New Roman"/>
        </w:rPr>
        <w:t>Text in figures</w:t>
      </w:r>
    </w:p>
    <w:p w14:paraId="7C90DCD8" w14:textId="77777777"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14:paraId="5C754593" w14:textId="77777777" w:rsidR="00EA3F4B" w:rsidRPr="00CE57CF" w:rsidRDefault="00EA3F4B">
      <w:pPr>
        <w:pStyle w:val="subsection"/>
        <w:rPr>
          <w:rFonts w:ascii="Times New Roman" w:hAnsi="Times New Roman"/>
        </w:rPr>
      </w:pPr>
      <w:r w:rsidRPr="00CE57CF">
        <w:rPr>
          <w:rFonts w:ascii="Times New Roman" w:hAnsi="Times New Roman"/>
        </w:rPr>
        <w:t>Line thickness</w:t>
      </w:r>
    </w:p>
    <w:p w14:paraId="19FB0307" w14:textId="77777777"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14:paraId="4DAFE93A" w14:textId="77777777" w:rsidR="00EA3F4B" w:rsidRPr="00CE57CF" w:rsidRDefault="00EA3F4B">
      <w:pPr>
        <w:pStyle w:val="subsection"/>
        <w:rPr>
          <w:rFonts w:ascii="Times New Roman" w:hAnsi="Times New Roman"/>
        </w:rPr>
      </w:pPr>
      <w:r w:rsidRPr="00CE57CF">
        <w:rPr>
          <w:rFonts w:ascii="Times New Roman" w:hAnsi="Times New Roman"/>
        </w:rPr>
        <w:t>Colour illustrations</w:t>
      </w:r>
    </w:p>
    <w:p w14:paraId="70932D0F" w14:textId="031D15F7" w:rsidR="00EA3F4B" w:rsidRPr="00CE57CF" w:rsidRDefault="00EA3F4B">
      <w:pPr>
        <w:pStyle w:val="BodyChar"/>
        <w:rPr>
          <w:rFonts w:ascii="Times New Roman" w:hAnsi="Times New Roman"/>
        </w:rPr>
      </w:pPr>
      <w:r w:rsidRPr="00CE57CF">
        <w:rPr>
          <w:rFonts w:ascii="Times New Roman" w:hAnsi="Times New Roman"/>
        </w:rPr>
        <w:t xml:space="preserve">You are free to use colour illustrations for the online version </w:t>
      </w:r>
      <w:r w:rsidR="002B2BDC">
        <w:rPr>
          <w:rFonts w:ascii="Times New Roman" w:hAnsi="Times New Roman"/>
          <w:i/>
        </w:rPr>
        <w:t>International C</w:t>
      </w:r>
      <w:r w:rsidRPr="00CE57CF">
        <w:rPr>
          <w:rFonts w:ascii="Times New Roman" w:hAnsi="Times New Roman"/>
          <w:i/>
        </w:rPr>
        <w:t xml:space="preserve">onference </w:t>
      </w:r>
      <w:r w:rsidR="002B2BDC">
        <w:rPr>
          <w:rFonts w:ascii="Times New Roman" w:hAnsi="Times New Roman"/>
          <w:i/>
        </w:rPr>
        <w:t>Proceedings</w:t>
      </w:r>
      <w:r w:rsidRPr="00CE57CF">
        <w:rPr>
          <w:rFonts w:ascii="Times New Roman" w:hAnsi="Times New Roman"/>
        </w:rPr>
        <w:t xml:space="preserve"> but any print version will only be printed in black and white </w:t>
      </w:r>
      <w:r w:rsidR="002B2BDC" w:rsidRPr="002B2BDC">
        <w:rPr>
          <w:rFonts w:ascii="Times New Roman" w:hAnsi="Times New Roman"/>
        </w:rPr>
        <w:t xml:space="preserve">or colour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5934943B" w14:textId="77777777" w:rsidR="00EA3F4B" w:rsidRPr="00CE57CF" w:rsidRDefault="00EA3F4B">
      <w:pPr>
        <w:pStyle w:val="subsection"/>
        <w:rPr>
          <w:rFonts w:ascii="Times New Roman" w:hAnsi="Times New Roman"/>
        </w:rPr>
      </w:pPr>
      <w:r w:rsidRPr="00CE57CF">
        <w:rPr>
          <w:rFonts w:ascii="Times New Roman" w:hAnsi="Times New Roman"/>
        </w:rPr>
        <w:t>Positioning figures</w:t>
      </w:r>
    </w:p>
    <w:p w14:paraId="512777F8" w14:textId="77777777"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72324B71" w14:textId="77777777" w:rsidR="00EA3F4B" w:rsidRPr="00CE57CF" w:rsidRDefault="00EA3F4B">
      <w:pPr>
        <w:pStyle w:val="subsection"/>
        <w:rPr>
          <w:rFonts w:ascii="Times New Roman" w:hAnsi="Times New Roman"/>
        </w:rPr>
      </w:pPr>
      <w:r w:rsidRPr="00CE57CF">
        <w:rPr>
          <w:rFonts w:ascii="Times New Roman" w:hAnsi="Times New Roman"/>
        </w:rPr>
        <w:t>Figure captions/numbering</w:t>
      </w:r>
    </w:p>
    <w:p w14:paraId="0E8532E7" w14:textId="77777777"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26FE7D58" w14:textId="77777777"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0C1B6001" w14:textId="77777777" w:rsidR="00EA3F4B" w:rsidRPr="00CE57CF" w:rsidRDefault="00EA3F4B" w:rsidP="001937D5">
      <w:pPr>
        <w:pStyle w:val="subsubsection"/>
        <w:rPr>
          <w:rStyle w:val="StylesubsubsectionNotItalic1CharChar"/>
          <w:rFonts w:ascii="Times New Roman" w:hAnsi="Times New Roman"/>
        </w:rPr>
      </w:pPr>
      <w:r w:rsidRPr="00CE57CF">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b/>
        </w:rPr>
        <w:t>for guidance only</w:t>
      </w:r>
      <w:r w:rsidRPr="00CE57CF">
        <w:rPr>
          <w:rStyle w:val="StylesubsubsectionNotItalic1CharChar"/>
          <w:rFonts w:ascii="Times New Roman" w:hAnsi="Times New Roman"/>
          <w:b/>
          <w:i w:val="0"/>
        </w:rPr>
        <w:t>.</w:t>
      </w:r>
    </w:p>
    <w:p w14:paraId="113EC156" w14:textId="77777777" w:rsidR="00EA3F4B" w:rsidRPr="00CE57CF" w:rsidRDefault="00EA3F4B" w:rsidP="001937D5">
      <w:pPr>
        <w:pStyle w:val="subsubsection"/>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363"/>
        <w:gridCol w:w="54"/>
      </w:tblGrid>
      <w:tr w:rsidR="00EA3F4B" w:rsidRPr="00CE57CF" w14:paraId="1D328EC0" w14:textId="77777777" w:rsidTr="0002399C">
        <w:trPr>
          <w:gridAfter w:val="1"/>
          <w:wAfter w:w="54" w:type="dxa"/>
          <w:jc w:val="center"/>
        </w:trPr>
        <w:tc>
          <w:tcPr>
            <w:tcW w:w="6363" w:type="dxa"/>
            <w:shd w:val="clear" w:color="auto" w:fill="auto"/>
          </w:tcPr>
          <w:p w14:paraId="2F8BB1D9"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rPr>
              <w:drawing>
                <wp:inline distT="0" distB="0" distL="0" distR="0" wp14:anchorId="08B0FB62" wp14:editId="08A89740">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5683A920" w14:textId="77777777" w:rsidTr="0002399C">
        <w:trPr>
          <w:jc w:val="center"/>
        </w:trPr>
        <w:tc>
          <w:tcPr>
            <w:tcW w:w="6417" w:type="dxa"/>
            <w:gridSpan w:val="2"/>
            <w:shd w:val="clear" w:color="auto" w:fill="auto"/>
          </w:tcPr>
          <w:p w14:paraId="379B2914" w14:textId="77777777"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bl>
    <w:p w14:paraId="429F419F" w14:textId="77777777" w:rsidR="00EA3F4B" w:rsidRPr="00CE57CF" w:rsidRDefault="00EA3F4B">
      <w:pPr>
        <w:pStyle w:val="subsection"/>
        <w:rPr>
          <w:rFonts w:ascii="Times New Roman" w:hAnsi="Times New Roman"/>
        </w:rPr>
      </w:pPr>
      <w:r w:rsidRPr="00CE57CF">
        <w:rPr>
          <w:rFonts w:ascii="Times New Roman" w:hAnsi="Times New Roman"/>
        </w:rPr>
        <w:t>Figures in parts</w:t>
      </w:r>
    </w:p>
    <w:p w14:paraId="72A53B50" w14:textId="28CBB904" w:rsidR="00EA3F4B" w:rsidRPr="00CE57CF" w:rsidRDefault="00EA3F4B">
      <w:pPr>
        <w:pStyle w:val="BodyChar"/>
        <w:rPr>
          <w:rFonts w:ascii="Times New Roman" w:hAnsi="Times New Roman"/>
        </w:rPr>
      </w:pPr>
      <w:r w:rsidRPr="00CE57CF">
        <w:rPr>
          <w:rFonts w:ascii="Times New Roman" w:hAnsi="Times New Roman"/>
        </w:rPr>
        <w:t>If a figure has parts</w:t>
      </w:r>
      <w:r w:rsidR="004A397E">
        <w:rPr>
          <w:rFonts w:ascii="Times New Roman" w:hAnsi="Times New Roman"/>
        </w:rPr>
        <w:t>,</w:t>
      </w:r>
      <w:r w:rsidRPr="00CE57CF">
        <w:rPr>
          <w:rFonts w:ascii="Times New Roman" w:hAnsi="Times New Roman"/>
        </w:rPr>
        <w:t xml:space="preserve"> these should be labelled as (a), (b), (c) etc on the actual figure. Parts should not have separate</w:t>
      </w:r>
      <w:r w:rsidR="004A397E">
        <w:rPr>
          <w:rFonts w:ascii="Times New Roman" w:hAnsi="Times New Roman"/>
        </w:rPr>
        <w:t>d</w:t>
      </w:r>
      <w:r w:rsidRPr="00CE57CF">
        <w:rPr>
          <w:rFonts w:ascii="Times New Roman" w:hAnsi="Times New Roman"/>
        </w:rPr>
        <w:t xml:space="preserve"> captions.</w:t>
      </w:r>
    </w:p>
    <w:p w14:paraId="47E16200" w14:textId="77777777" w:rsidR="00EA3F4B" w:rsidRPr="00CE57CF" w:rsidRDefault="00EA3F4B">
      <w:pPr>
        <w:pStyle w:val="section"/>
        <w:rPr>
          <w:rFonts w:ascii="Times New Roman" w:hAnsi="Times New Roman"/>
        </w:rPr>
      </w:pPr>
      <w:r w:rsidRPr="00CE57CF">
        <w:rPr>
          <w:rFonts w:ascii="Times New Roman" w:hAnsi="Times New Roman"/>
        </w:rPr>
        <w:t>Tables</w:t>
      </w:r>
    </w:p>
    <w:p w14:paraId="2C79703E"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49D3D6FC" w14:textId="77777777" w:rsidR="00EA3F4B" w:rsidRPr="00CE57CF" w:rsidRDefault="00EA3F4B">
      <w:pPr>
        <w:pStyle w:val="subsection"/>
        <w:rPr>
          <w:rFonts w:ascii="Times New Roman" w:hAnsi="Times New Roman"/>
        </w:rPr>
      </w:pPr>
      <w:r w:rsidRPr="00CE57CF">
        <w:rPr>
          <w:rFonts w:ascii="Times New Roman" w:hAnsi="Times New Roman"/>
        </w:rPr>
        <w:t>Positioning tables</w:t>
      </w:r>
    </w:p>
    <w:p w14:paraId="5EEB60EE" w14:textId="77777777"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14:paraId="06F26D12" w14:textId="77777777" w:rsidR="00EA3F4B" w:rsidRPr="00CE57CF" w:rsidRDefault="00EA3F4B">
      <w:pPr>
        <w:pStyle w:val="subsection"/>
        <w:rPr>
          <w:rFonts w:ascii="Times New Roman" w:hAnsi="Times New Roman"/>
        </w:rPr>
      </w:pPr>
      <w:r w:rsidRPr="00CE57CF">
        <w:rPr>
          <w:rFonts w:ascii="Times New Roman" w:hAnsi="Times New Roman"/>
        </w:rPr>
        <w:t>Tables in parts</w:t>
      </w:r>
    </w:p>
    <w:p w14:paraId="1D4F0084" w14:textId="77777777"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7AD38B89" w14:textId="77777777" w:rsidR="00EA3F4B" w:rsidRPr="00CE57CF" w:rsidRDefault="00EA3F4B">
      <w:pPr>
        <w:pStyle w:val="subsection"/>
        <w:rPr>
          <w:rFonts w:ascii="Times New Roman" w:hAnsi="Times New Roman"/>
        </w:rPr>
      </w:pPr>
      <w:r w:rsidRPr="00CE57CF">
        <w:rPr>
          <w:rFonts w:ascii="Times New Roman" w:hAnsi="Times New Roman"/>
        </w:rPr>
        <w:lastRenderedPageBreak/>
        <w:t>Table captions/numbering</w:t>
      </w:r>
    </w:p>
    <w:p w14:paraId="209D00D4"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42359ACF" w14:textId="77777777" w:rsidR="00EA3F4B" w:rsidRPr="00CE57CF" w:rsidRDefault="00EA3F4B">
      <w:pPr>
        <w:pStyle w:val="subsection"/>
        <w:rPr>
          <w:rFonts w:ascii="Times New Roman" w:hAnsi="Times New Roman"/>
        </w:rPr>
      </w:pPr>
      <w:r w:rsidRPr="00CE57CF">
        <w:rPr>
          <w:rFonts w:ascii="Times New Roman" w:hAnsi="Times New Roman"/>
        </w:rPr>
        <w:t>Rules in tables</w:t>
      </w:r>
    </w:p>
    <w:p w14:paraId="1D80D037"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71C09FB9" w14:textId="77777777" w:rsidR="00EA3F4B" w:rsidRPr="00CE57CF" w:rsidRDefault="00EA3F4B">
      <w:pPr>
        <w:pStyle w:val="subsection"/>
        <w:rPr>
          <w:rFonts w:ascii="Times New Roman" w:hAnsi="Times New Roman"/>
        </w:rPr>
      </w:pPr>
      <w:r w:rsidRPr="00CE57CF">
        <w:rPr>
          <w:rFonts w:ascii="Times New Roman" w:hAnsi="Times New Roman"/>
        </w:rPr>
        <w:t>Examples</w:t>
      </w:r>
    </w:p>
    <w:p w14:paraId="05BC82EF"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5D2CF9C9" w14:textId="14584496" w:rsidR="00EA3F4B" w:rsidRPr="00CE57CF" w:rsidRDefault="00EA3F4B">
      <w:pPr>
        <w:pStyle w:val="TableCaptionCentred"/>
        <w:ind w:left="28"/>
        <w:rPr>
          <w:rFonts w:ascii="Times New Roman" w:hAnsi="Times New Roman"/>
        </w:rPr>
      </w:pPr>
      <w:r w:rsidRPr="00CE57CF">
        <w:rPr>
          <w:rFonts w:ascii="Times New Roman" w:hAnsi="Times New Roman"/>
          <w:b/>
        </w:rPr>
        <w:t xml:space="preserve">Table </w:t>
      </w:r>
      <w:r w:rsidR="0002399C">
        <w:rPr>
          <w:rFonts w:ascii="Times New Roman" w:hAnsi="Times New Roman"/>
          <w:b/>
        </w:rPr>
        <w:t>1</w:t>
      </w:r>
      <w:r w:rsidRPr="00CE57CF">
        <w:rPr>
          <w:rFonts w:ascii="Times New Roman" w:hAnsi="Times New Roman"/>
          <w:b/>
        </w:rPr>
        <w:t>.</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59FAECBF" w14:textId="77777777">
        <w:trPr>
          <w:trHeight w:val="511"/>
          <w:jc w:val="center"/>
        </w:trPr>
        <w:tc>
          <w:tcPr>
            <w:tcW w:w="685" w:type="dxa"/>
            <w:tcBorders>
              <w:top w:val="single" w:sz="6" w:space="0" w:color="auto"/>
              <w:bottom w:val="single" w:sz="4" w:space="0" w:color="auto"/>
            </w:tcBorders>
            <w:noWrap/>
          </w:tcPr>
          <w:p w14:paraId="21776FF5"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7E0EDEF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1B8CCF8D"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040306A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0322F184"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6E97F4F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569CD742"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30F2CA7A" w14:textId="77777777">
        <w:trPr>
          <w:trHeight w:val="255"/>
          <w:jc w:val="center"/>
        </w:trPr>
        <w:tc>
          <w:tcPr>
            <w:tcW w:w="685" w:type="dxa"/>
            <w:tcBorders>
              <w:top w:val="single" w:sz="4" w:space="0" w:color="auto"/>
            </w:tcBorders>
            <w:noWrap/>
            <w:vAlign w:val="bottom"/>
          </w:tcPr>
          <w:p w14:paraId="0A593933"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1BF41CE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7F05159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011B307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0B1FAFA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59A38D9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727C987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574B5A2E" w14:textId="77777777">
        <w:trPr>
          <w:trHeight w:val="255"/>
          <w:jc w:val="center"/>
        </w:trPr>
        <w:tc>
          <w:tcPr>
            <w:tcW w:w="685" w:type="dxa"/>
            <w:noWrap/>
            <w:vAlign w:val="bottom"/>
          </w:tcPr>
          <w:p w14:paraId="6D4E86DB"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789865E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098A7A4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2081DF8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3168B01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1838DDE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58A544C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1180740F" w14:textId="77777777">
        <w:trPr>
          <w:trHeight w:val="255"/>
          <w:jc w:val="center"/>
        </w:trPr>
        <w:tc>
          <w:tcPr>
            <w:tcW w:w="685" w:type="dxa"/>
            <w:noWrap/>
            <w:vAlign w:val="bottom"/>
          </w:tcPr>
          <w:p w14:paraId="00CF8E27"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358D0FD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7FA4676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611F61E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0BFC07C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5EC338D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0269020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07F113EF" w14:textId="77777777" w:rsidR="00EA3F4B" w:rsidRPr="00CE57CF" w:rsidRDefault="00EA3F4B">
      <w:pPr>
        <w:ind w:left="28"/>
        <w:rPr>
          <w:rFonts w:ascii="Times New Roman" w:hAnsi="Times New Roman"/>
          <w:i/>
          <w:color w:val="000000"/>
          <w:szCs w:val="22"/>
        </w:rPr>
      </w:pPr>
    </w:p>
    <w:p w14:paraId="4E272C06" w14:textId="77777777" w:rsidR="00EA3F4B" w:rsidRPr="00CE57CF" w:rsidRDefault="00EA3F4B">
      <w:pPr>
        <w:pStyle w:val="subsection"/>
        <w:rPr>
          <w:rFonts w:ascii="Times New Roman" w:hAnsi="Times New Roman"/>
        </w:rPr>
      </w:pPr>
      <w:r w:rsidRPr="00CE57CF">
        <w:rPr>
          <w:rFonts w:ascii="Times New Roman" w:hAnsi="Times New Roman"/>
        </w:rPr>
        <w:t>Notes to tables</w:t>
      </w:r>
    </w:p>
    <w:p w14:paraId="4FD0B81F"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15F55B7D"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15346437"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14:paraId="2CE8D75B"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00C38528"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67D81297"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674E1A7F"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3A5B782B"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621DD107"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14641F4D"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7B9A816A"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7163CB06"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1C70876A"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2407A615"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547B2C6C"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7AF78D07" w14:textId="77777777" w:rsidTr="00521A70">
        <w:trPr>
          <w:jc w:val="center"/>
        </w:trPr>
        <w:tc>
          <w:tcPr>
            <w:tcW w:w="1531" w:type="dxa"/>
            <w:tcBorders>
              <w:top w:val="single" w:sz="4" w:space="0" w:color="auto"/>
            </w:tcBorders>
            <w:shd w:val="clear" w:color="auto" w:fill="auto"/>
            <w:tcMar>
              <w:left w:w="0" w:type="dxa"/>
              <w:right w:w="0" w:type="dxa"/>
            </w:tcMar>
          </w:tcPr>
          <w:p w14:paraId="60118E4F"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1C8D5587"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7516D3F0"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07CD8B5D"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736814EC"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264844F6" w14:textId="77777777" w:rsidTr="00521A70">
        <w:trPr>
          <w:jc w:val="center"/>
        </w:trPr>
        <w:tc>
          <w:tcPr>
            <w:tcW w:w="1531" w:type="dxa"/>
            <w:shd w:val="clear" w:color="auto" w:fill="auto"/>
            <w:tcMar>
              <w:left w:w="0" w:type="dxa"/>
              <w:right w:w="0" w:type="dxa"/>
            </w:tcMar>
          </w:tcPr>
          <w:p w14:paraId="05EA49F2"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08237AE5"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542E5C96"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11A2C594"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2C828580"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29A147E2" w14:textId="77777777" w:rsidTr="00521A70">
        <w:trPr>
          <w:jc w:val="center"/>
        </w:trPr>
        <w:tc>
          <w:tcPr>
            <w:tcW w:w="1531" w:type="dxa"/>
            <w:tcBorders>
              <w:bottom w:val="single" w:sz="4" w:space="0" w:color="auto"/>
            </w:tcBorders>
            <w:shd w:val="clear" w:color="auto" w:fill="auto"/>
            <w:tcMar>
              <w:left w:w="0" w:type="dxa"/>
              <w:right w:w="0" w:type="dxa"/>
            </w:tcMar>
          </w:tcPr>
          <w:p w14:paraId="3D8A5374"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7EB06AEB"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5102BB25"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70D26B5B"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536D77FF"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6078A196" w14:textId="77777777" w:rsidTr="00521A70">
        <w:trPr>
          <w:jc w:val="center"/>
        </w:trPr>
        <w:tc>
          <w:tcPr>
            <w:tcW w:w="8420" w:type="dxa"/>
            <w:gridSpan w:val="5"/>
            <w:tcBorders>
              <w:top w:val="single" w:sz="4" w:space="0" w:color="auto"/>
            </w:tcBorders>
            <w:shd w:val="clear" w:color="auto" w:fill="auto"/>
            <w:tcMar>
              <w:left w:w="0" w:type="dxa"/>
              <w:right w:w="0" w:type="dxa"/>
            </w:tcMar>
          </w:tcPr>
          <w:p w14:paraId="2B4F5F34"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1F0406EA"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7889FB3F"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0EDBE185" w14:textId="77777777" w:rsidR="00EA3F4B" w:rsidRPr="00CE57CF" w:rsidRDefault="00EA3F4B">
      <w:pPr>
        <w:pStyle w:val="section"/>
        <w:rPr>
          <w:rFonts w:ascii="Times New Roman" w:hAnsi="Times New Roman"/>
        </w:rPr>
      </w:pPr>
      <w:r w:rsidRPr="00CE57CF">
        <w:rPr>
          <w:rFonts w:ascii="Times New Roman" w:hAnsi="Times New Roman"/>
        </w:rPr>
        <w:t>Equations and mathematics</w:t>
      </w:r>
    </w:p>
    <w:p w14:paraId="24675F9E" w14:textId="77777777"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14:paraId="2CCC01FF"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14:paraId="2975660F" w14:textId="77777777" w:rsidR="00EA3F4B" w:rsidRPr="00CE57CF" w:rsidRDefault="00EA3F4B">
      <w:pPr>
        <w:pStyle w:val="subsection"/>
        <w:rPr>
          <w:rFonts w:ascii="Times New Roman" w:hAnsi="Times New Roman"/>
        </w:rPr>
      </w:pPr>
      <w:r w:rsidRPr="00CE57CF">
        <w:rPr>
          <w:rFonts w:ascii="Times New Roman" w:hAnsi="Times New Roman"/>
        </w:rPr>
        <w:t>Points of style</w:t>
      </w:r>
    </w:p>
    <w:p w14:paraId="17D91FCC" w14:textId="77777777" w:rsidR="00EA3F4B" w:rsidRPr="00CE57CF" w:rsidRDefault="00EA3F4B" w:rsidP="001937D5">
      <w:pPr>
        <w:pStyle w:val="subsubsection"/>
      </w:pPr>
      <w:r w:rsidRPr="00CE57CF">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t xml:space="preserve">or example, any of these styles for vectors is acceptable: </w:t>
      </w:r>
    </w:p>
    <w:p w14:paraId="7FA5A07C" w14:textId="77777777" w:rsidR="00EA3F4B" w:rsidRPr="00CE57CF" w:rsidRDefault="00EA3F4B">
      <w:pPr>
        <w:pStyle w:val="BodyChar"/>
        <w:rPr>
          <w:rFonts w:ascii="Times New Roman" w:hAnsi="Times New Roman"/>
        </w:rPr>
      </w:pPr>
    </w:p>
    <w:p w14:paraId="100AAAEA" w14:textId="77777777" w:rsidR="00EA3F4B" w:rsidRPr="00CE57CF" w:rsidRDefault="00EA3F4B">
      <w:pPr>
        <w:pStyle w:val="BodyChar"/>
        <w:rPr>
          <w:rFonts w:ascii="Times New Roman" w:hAnsi="Times New Roman"/>
        </w:rPr>
      </w:pPr>
      <w:r w:rsidRPr="00CE57CF">
        <w:rPr>
          <w:rFonts w:ascii="Times New Roman" w:hAnsi="Times New Roman"/>
        </w:rPr>
        <w:lastRenderedPageBreak/>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7695B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pt;height:12.9pt" o:ole="">
            <v:imagedata r:id="rId9" o:title=""/>
          </v:shape>
          <o:OLEObject Type="Embed" ProgID="Equation.DSMT4" ShapeID="_x0000_i1025" DrawAspect="Content" ObjectID="_1646133186" r:id="rId10"/>
        </w:object>
      </w:r>
      <w:r w:rsidRPr="00CE57CF">
        <w:rPr>
          <w:rFonts w:ascii="Times New Roman" w:hAnsi="Times New Roman"/>
        </w:rPr>
        <w:t xml:space="preserve">…’, or </w:t>
      </w:r>
    </w:p>
    <w:p w14:paraId="044B7BD9"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6854D99D">
          <v:shape id="_x0000_i1026" type="#_x0000_t75" style="width:25.4pt;height:12.9pt" o:ole="">
            <v:imagedata r:id="rId11" o:title=""/>
          </v:shape>
          <o:OLEObject Type="Embed" ProgID="Equation.DSMT4" ShapeID="_x0000_i1026" DrawAspect="Content" ObjectID="_1646133187" r:id="rId12"/>
        </w:object>
      </w:r>
      <w:r w:rsidRPr="00CE57CF">
        <w:rPr>
          <w:rFonts w:ascii="Times New Roman" w:hAnsi="Times New Roman"/>
        </w:rPr>
        <w:t>…’, or</w:t>
      </w:r>
    </w:p>
    <w:p w14:paraId="5EDAE715"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w14:anchorId="1A2D3A86">
          <v:shape id="_x0000_i1027" type="#_x0000_t75" style="width:10.4pt;height:12.9pt" o:ole="">
            <v:imagedata r:id="rId13" o:title=""/>
          </v:shape>
          <o:OLEObject Type="Embed" ProgID="Equation.DSMT4" ShapeID="_x0000_i1027" DrawAspect="Content" ObjectID="_1646133188" r:id="rId14"/>
        </w:object>
      </w:r>
      <w:r w:rsidRPr="00CE57CF">
        <w:rPr>
          <w:rFonts w:ascii="Times New Roman" w:hAnsi="Times New Roman"/>
        </w:rPr>
        <w:t xml:space="preserve">and </w:t>
      </w:r>
      <w:r w:rsidRPr="00CE57CF">
        <w:rPr>
          <w:rFonts w:ascii="Times New Roman" w:hAnsi="Times New Roman"/>
          <w:position w:val="-6"/>
        </w:rPr>
        <w:object w:dxaOrig="200" w:dyaOrig="320" w14:anchorId="542ADC07">
          <v:shape id="_x0000_i1028" type="#_x0000_t75" style="width:10.4pt;height:16.65pt" o:ole="">
            <v:imagedata r:id="rId15" o:title=""/>
          </v:shape>
          <o:OLEObject Type="Embed" ProgID="Equation.DSMT4" ShapeID="_x0000_i1028" DrawAspect="Content" ObjectID="_1646133189" r:id="rId16"/>
        </w:object>
      </w:r>
      <w:r w:rsidRPr="00CE57CF">
        <w:rPr>
          <w:rFonts w:ascii="Times New Roman" w:hAnsi="Times New Roman"/>
        </w:rPr>
        <w:t xml:space="preserve">is given by </w:t>
      </w:r>
      <w:r w:rsidRPr="00CE57CF">
        <w:rPr>
          <w:rFonts w:ascii="Times New Roman" w:hAnsi="Times New Roman"/>
          <w:position w:val="-6"/>
        </w:rPr>
        <w:object w:dxaOrig="520" w:dyaOrig="320" w14:anchorId="0B47DEF9">
          <v:shape id="_x0000_i1029" type="#_x0000_t75" style="width:25.4pt;height:16.65pt" o:ole="">
            <v:imagedata r:id="rId17" o:title=""/>
          </v:shape>
          <o:OLEObject Type="Embed" ProgID="Equation.DSMT4" ShapeID="_x0000_i1029" DrawAspect="Content" ObjectID="_1646133190" r:id="rId18"/>
        </w:object>
      </w:r>
      <w:r w:rsidRPr="00CE57CF">
        <w:rPr>
          <w:rFonts w:ascii="Times New Roman" w:hAnsi="Times New Roman"/>
        </w:rPr>
        <w:t>…’.</w:t>
      </w:r>
    </w:p>
    <w:p w14:paraId="0EDFF3C3" w14:textId="77777777" w:rsidR="00EA3F4B" w:rsidRPr="00CE57CF" w:rsidRDefault="00EA3F4B" w:rsidP="001937D5">
      <w:pPr>
        <w:pStyle w:val="subsubsection"/>
        <w:rPr>
          <w:rStyle w:val="StylesubsubsectionNotItalic1CharChar"/>
          <w:rFonts w:ascii="Times New Roman" w:hAnsi="Times New Roman"/>
        </w:rPr>
      </w:pPr>
      <w:r w:rsidRPr="00CE57CF">
        <w:t xml:space="preserve"> The solidus (</w:t>
      </w:r>
      <w:r w:rsidRPr="00CE57CF">
        <w:rPr>
          <w:position w:val="-6"/>
        </w:rPr>
        <w:object w:dxaOrig="240" w:dyaOrig="260" w14:anchorId="5F41B58C">
          <v:shape id="_x0000_i1030" type="#_x0000_t75" style="width:12.05pt;height:12.9pt" o:ole="">
            <v:imagedata r:id="rId19" o:title=""/>
          </v:shape>
          <o:OLEObject Type="Embed" ProgID="Equation.DSMT4" ShapeID="_x0000_i1030" DrawAspect="Content" ObjectID="_1646133191" r:id="rId20"/>
        </w:object>
      </w:r>
      <w:r w:rsidRPr="00CE57CF">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14:paraId="40973F3B" w14:textId="77777777"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w14:anchorId="76DE9373">
          <v:shape id="_x0000_i1031" type="#_x0000_t75" style="width:86.15pt;height:42.05pt" o:ole="">
            <v:imagedata r:id="rId21" o:title=""/>
          </v:shape>
          <o:OLEObject Type="Embed" ProgID="Equation.DSMT4" ShapeID="_x0000_i1031" DrawAspect="Content" ObjectID="_1646133192" r:id="rId22"/>
        </w:object>
      </w:r>
      <w:r w:rsidRPr="00CE57CF">
        <w:rPr>
          <w:rFonts w:ascii="Times New Roman" w:hAnsi="Times New Roman"/>
        </w:rPr>
        <w:t xml:space="preserve">instead of </w:t>
      </w:r>
      <w:r w:rsidRPr="00CE57CF">
        <w:rPr>
          <w:rFonts w:ascii="Times New Roman" w:hAnsi="Times New Roman"/>
          <w:position w:val="-26"/>
        </w:rPr>
        <w:object w:dxaOrig="1560" w:dyaOrig="700" w14:anchorId="53CB8994">
          <v:shape id="_x0000_i1032" type="#_x0000_t75" style="width:77.85pt;height:35.4pt" o:ole="">
            <v:imagedata r:id="rId23" o:title=""/>
          </v:shape>
          <o:OLEObject Type="Embed" ProgID="Equation.DSMT4" ShapeID="_x0000_i1032" DrawAspect="Content" ObjectID="_1646133193" r:id="rId24"/>
        </w:object>
      </w:r>
    </w:p>
    <w:p w14:paraId="0561878A" w14:textId="77777777"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w14:anchorId="4269D4B2">
          <v:shape id="_x0000_i1033" type="#_x0000_t75" style="width:57pt;height:36.2pt" o:ole="">
            <v:imagedata r:id="rId25" o:title=""/>
          </v:shape>
          <o:OLEObject Type="Embed" ProgID="Equation.DSMT4" ShapeID="_x0000_i1033" DrawAspect="Content" ObjectID="_1646133194" r:id="rId26"/>
        </w:object>
      </w:r>
      <w:r w:rsidRPr="00CE57CF">
        <w:rPr>
          <w:rFonts w:ascii="Times New Roman" w:hAnsi="Times New Roman"/>
        </w:rPr>
        <w:t xml:space="preserve"> instead of </w:t>
      </w:r>
      <w:r w:rsidRPr="00CE57CF">
        <w:rPr>
          <w:rFonts w:ascii="Times New Roman" w:hAnsi="Times New Roman"/>
          <w:position w:val="-30"/>
        </w:rPr>
        <w:object w:dxaOrig="1180" w:dyaOrig="760" w14:anchorId="71119A03">
          <v:shape id="_x0000_i1034" type="#_x0000_t75" style="width:59.1pt;height:38.3pt" o:ole="">
            <v:imagedata r:id="rId27" o:title=""/>
          </v:shape>
          <o:OLEObject Type="Embed" ProgID="Equation.DSMT4" ShapeID="_x0000_i1034" DrawAspect="Content" ObjectID="_1646133195" r:id="rId28"/>
        </w:object>
      </w:r>
    </w:p>
    <w:p w14:paraId="09996917" w14:textId="77777777" w:rsidR="00EA3F4B" w:rsidRPr="00CE57CF" w:rsidRDefault="00EA3F4B" w:rsidP="001937D5">
      <w:pPr>
        <w:pStyle w:val="subsubsection"/>
        <w:rPr>
          <w:rStyle w:val="StylesubsubsectionNotItalic1CharChar"/>
          <w:rFonts w:ascii="Times New Roman" w:hAnsi="Times New Roman"/>
        </w:rPr>
      </w:pPr>
      <w:r w:rsidRPr="00CE57CF">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14:paraId="5D61546C"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4B4E4DC4">
          <v:shape id="_x0000_i1035" type="#_x0000_t75" style="width:65.35pt;height:16.65pt" o:ole="">
            <v:imagedata r:id="rId29" o:title=""/>
          </v:shape>
          <o:OLEObject Type="Embed" ProgID="Equation.DSMT4" ShapeID="_x0000_i1035" DrawAspect="Content" ObjectID="_1646133196" r:id="rId30"/>
        </w:object>
      </w:r>
    </w:p>
    <w:p w14:paraId="79F08E7E"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w14:anchorId="160A289B">
          <v:shape id="_x0000_i1036" type="#_x0000_t75" style="width:32.05pt;height:17.05pt" o:ole="">
            <v:imagedata r:id="rId31" o:title=""/>
          </v:shape>
          <o:OLEObject Type="Embed" ProgID="Equation.DSMT4" ShapeID="_x0000_i1036" DrawAspect="Content" ObjectID="_1646133197" r:id="rId32"/>
        </w:object>
      </w:r>
    </w:p>
    <w:p w14:paraId="1C97811F"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w14:anchorId="1EC471F7">
          <v:shape id="_x0000_i1037" type="#_x0000_t75" style="width:39.1pt;height:16.65pt" o:ole="">
            <v:imagedata r:id="rId33" o:title=""/>
          </v:shape>
          <o:OLEObject Type="Embed" ProgID="Equation.DSMT4" ShapeID="_x0000_i1037" DrawAspect="Content" ObjectID="_1646133198" r:id="rId34"/>
        </w:object>
      </w:r>
    </w:p>
    <w:p w14:paraId="7B4133C9"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14:paraId="0F6CA8B3"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14:paraId="5690861C"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w14:anchorId="7154D849">
          <v:shape id="_x0000_i1038" type="#_x0000_t75" style="width:65.35pt;height:16.65pt" o:ole="">
            <v:imagedata r:id="rId35" o:title=""/>
          </v:shape>
          <o:OLEObject Type="Embed" ProgID="Equation.DSMT4" ShapeID="_x0000_i1038" DrawAspect="Content" ObjectID="_1646133199" r:id="rId36"/>
        </w:object>
      </w:r>
    </w:p>
    <w:p w14:paraId="0175CB06" w14:textId="77777777"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40E59283" w14:textId="77777777" w:rsidR="00EA3F4B" w:rsidRPr="00CE57CF" w:rsidRDefault="00EA3F4B">
      <w:pPr>
        <w:pStyle w:val="section"/>
        <w:rPr>
          <w:rFonts w:ascii="Times New Roman" w:hAnsi="Times New Roman"/>
        </w:rPr>
      </w:pPr>
      <w:r w:rsidRPr="00CE57CF">
        <w:rPr>
          <w:rFonts w:ascii="Times New Roman" w:hAnsi="Times New Roman"/>
        </w:rPr>
        <w:t>Appendices</w:t>
      </w:r>
    </w:p>
    <w:p w14:paraId="423273AC" w14:textId="77777777"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14:paraId="248C5D49" w14:textId="77777777" w:rsidR="00EA3F4B" w:rsidRPr="00CE57CF" w:rsidRDefault="00EA3F4B">
      <w:pPr>
        <w:pStyle w:val="section"/>
        <w:rPr>
          <w:rFonts w:ascii="Times New Roman" w:hAnsi="Times New Roman"/>
        </w:rPr>
      </w:pPr>
      <w:r w:rsidRPr="00CE57CF">
        <w:rPr>
          <w:rFonts w:ascii="Times New Roman" w:hAnsi="Times New Roman"/>
        </w:rPr>
        <w:t>References</w:t>
      </w:r>
    </w:p>
    <w:p w14:paraId="2D6B86B2"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14:paraId="33218EDD" w14:textId="77777777" w:rsidR="00EA3F4B" w:rsidRPr="00CE57CF" w:rsidRDefault="00EA3F4B" w:rsidP="00721922">
      <w:pPr>
        <w:pStyle w:val="BodyIndent"/>
        <w:rPr>
          <w:rFonts w:ascii="Times New Roman" w:hAnsi="Times New Roman"/>
        </w:rPr>
      </w:pPr>
    </w:p>
    <w:p w14:paraId="297273D3" w14:textId="40D0E3EC" w:rsidR="00EA3F4B" w:rsidRPr="00CE57CF" w:rsidRDefault="001937D5" w:rsidP="00721922">
      <w:pPr>
        <w:pStyle w:val="BodyIndent"/>
        <w:rPr>
          <w:rFonts w:ascii="Times New Roman" w:hAnsi="Times New Roman"/>
        </w:rPr>
      </w:pPr>
      <w:r>
        <w:rPr>
          <w:rFonts w:ascii="Times New Roman" w:hAnsi="Times New Roman"/>
        </w:rPr>
        <w:t>10.</w:t>
      </w:r>
      <w:r w:rsidR="00C27189">
        <w:rPr>
          <w:rFonts w:ascii="Times New Roman" w:hAnsi="Times New Roman"/>
        </w:rPr>
        <w:t>1.1</w:t>
      </w:r>
      <w:r w:rsidR="0002399C">
        <w:rPr>
          <w:rFonts w:ascii="Times New Roman" w:hAnsi="Times New Roman"/>
        </w:rPr>
        <w:t>References to</w:t>
      </w:r>
      <w:r w:rsidR="00EA3F4B" w:rsidRPr="00CE57CF">
        <w:rPr>
          <w:rFonts w:ascii="Times New Roman" w:hAnsi="Times New Roman"/>
        </w:rPr>
        <w:t xml:space="preserve"> </w:t>
      </w:r>
      <w:r w:rsidR="0002399C">
        <w:rPr>
          <w:rFonts w:ascii="Times New Roman" w:hAnsi="Times New Roman"/>
          <w:i/>
        </w:rPr>
        <w:t>Journal</w:t>
      </w:r>
      <w:r w:rsidR="00EA3F4B" w:rsidRPr="00CE57CF">
        <w:rPr>
          <w:rFonts w:ascii="Times New Roman" w:hAnsi="Times New Roman"/>
        </w:rPr>
        <w:t xml:space="preserve">, please use the Vancouver numerical system </w:t>
      </w:r>
      <w:r w:rsidR="00721922" w:rsidRPr="00CE57CF">
        <w:rPr>
          <w:rFonts w:ascii="Times New Roman" w:hAnsi="Times New Roman"/>
        </w:rPr>
        <w:t>where</w:t>
      </w:r>
      <w:r w:rsidR="00EA3F4B" w:rsidRPr="00CE57CF">
        <w:rPr>
          <w:rFonts w:ascii="Times New Roman" w:hAnsi="Times New Roman"/>
        </w:rPr>
        <w:t xml:space="preserve"> references are numbered sequentially throughout the text. one number can be used to designate several references. </w:t>
      </w:r>
    </w:p>
    <w:p w14:paraId="4B81EC61" w14:textId="77777777" w:rsidR="00EA3F4B" w:rsidRPr="00CE57CF" w:rsidRDefault="00EA3F4B" w:rsidP="0002399C">
      <w:pPr>
        <w:pStyle w:val="Bulleted"/>
        <w:numPr>
          <w:ilvl w:val="0"/>
          <w:numId w:val="0"/>
        </w:numPr>
        <w:rPr>
          <w:rFonts w:ascii="Times New Roman" w:hAnsi="Times New Roman"/>
        </w:rPr>
      </w:pPr>
    </w:p>
    <w:p w14:paraId="3BDFAC4D" w14:textId="172B385C" w:rsidR="00EA3F4B" w:rsidRPr="00CE57CF" w:rsidRDefault="00EA3F4B" w:rsidP="0002399C">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14:paraId="0EE1EA88" w14:textId="59E2CA11" w:rsidR="00EA3F4B" w:rsidRPr="00CE57CF" w:rsidRDefault="00EA3F4B">
      <w:pPr>
        <w:pStyle w:val="Reference"/>
        <w:rPr>
          <w:rFonts w:ascii="Times New Roman" w:hAnsi="Times New Roman"/>
          <w:szCs w:val="16"/>
        </w:rPr>
      </w:pPr>
      <w:r w:rsidRPr="00CE57CF">
        <w:rPr>
          <w:rFonts w:ascii="Times New Roman" w:hAnsi="Times New Roman"/>
        </w:rPr>
        <w:t>[</w:t>
      </w:r>
      <w:r w:rsidR="0002399C">
        <w:rPr>
          <w:rFonts w:ascii="Times New Roman" w:hAnsi="Times New Roman"/>
        </w:rPr>
        <w:t>2</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Strite</w:t>
      </w:r>
      <w:proofErr w:type="spellEnd"/>
      <w:r w:rsidRPr="00CE57CF">
        <w:rPr>
          <w:rFonts w:ascii="Times New Roman" w:hAnsi="Times New Roman"/>
        </w:rPr>
        <w:t xml:space="preserve"> S and </w:t>
      </w:r>
      <w:proofErr w:type="spellStart"/>
      <w:r w:rsidRPr="00CE57CF">
        <w:rPr>
          <w:rFonts w:ascii="Times New Roman" w:hAnsi="Times New Roman"/>
        </w:rPr>
        <w:t>Morkoc</w:t>
      </w:r>
      <w:proofErr w:type="spellEnd"/>
      <w:r w:rsidRPr="00CE57CF">
        <w:rPr>
          <w:rFonts w:ascii="Times New Roman" w:hAnsi="Times New Roman"/>
        </w:rPr>
        <w:t xml:space="preserve">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0BEF0DBF" w14:textId="72328528"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02399C">
        <w:rPr>
          <w:rFonts w:ascii="Times New Roman" w:hAnsi="Times New Roman"/>
        </w:rPr>
        <w:t>3</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5300DF0E" w14:textId="5C90A000"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02399C">
        <w:rPr>
          <w:rFonts w:ascii="Times New Roman" w:hAnsi="Times New Roman"/>
        </w:rPr>
        <w:t>4</w:t>
      </w:r>
      <w:r w:rsidRPr="00CE57CF">
        <w:rPr>
          <w:rFonts w:ascii="Times New Roman" w:hAnsi="Times New Roman"/>
        </w:rPr>
        <w:t>]</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6379EB19" w14:textId="398604E4" w:rsidR="00EA3F4B" w:rsidRPr="00CE57CF" w:rsidRDefault="001937D5" w:rsidP="001937D5">
      <w:pPr>
        <w:pStyle w:val="subsubsection"/>
      </w:pPr>
      <w:r>
        <w:lastRenderedPageBreak/>
        <w:t xml:space="preserve">10.1.2. </w:t>
      </w:r>
      <w:r w:rsidR="00EA3F4B" w:rsidRPr="00CE57CF">
        <w:t>References to electronic-only journals. In general article numbers are given, and no page ranges, as most electronic-only journals start each article on page 1.</w:t>
      </w:r>
    </w:p>
    <w:p w14:paraId="789720DF" w14:textId="77777777" w:rsidR="00EA3F4B" w:rsidRPr="00CE57CF" w:rsidRDefault="00EA3F4B">
      <w:pPr>
        <w:pStyle w:val="BodyChar"/>
        <w:rPr>
          <w:rFonts w:ascii="Times New Roman" w:hAnsi="Times New Roman"/>
        </w:rPr>
      </w:pPr>
    </w:p>
    <w:p w14:paraId="58D50777"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28157349" w14:textId="5D6E59B4" w:rsidR="00EA3F4B" w:rsidRPr="00CE57CF" w:rsidRDefault="001937D5" w:rsidP="00C27189">
      <w:pPr>
        <w:pStyle w:val="subsubsection"/>
        <w:rPr>
          <w:rFonts w:ascii="Times New Roman" w:hAnsi="Times New Roman"/>
        </w:rPr>
      </w:pPr>
      <w:r>
        <w:t xml:space="preserve">10.1.3. </w:t>
      </w:r>
      <w:r w:rsidR="00EA3F4B" w:rsidRPr="00CE57CF">
        <w:t xml:space="preserve">References to books, conference proceedings and reports. </w:t>
      </w:r>
      <w:r w:rsidR="00EA3F4B" w:rsidRPr="00CE57CF">
        <w:rPr>
          <w:rStyle w:val="StylesubsubsectionNotItalic1CharChar"/>
          <w:rFonts w:ascii="Times New Roman" w:hAnsi="Times New Roman"/>
          <w:i w:val="0"/>
        </w:rPr>
        <w:t>References to books, proceedings and reports are similar to journal references</w:t>
      </w:r>
      <w:r w:rsidR="00C27189">
        <w:rPr>
          <w:rStyle w:val="StylesubsubsectionNotItalic1CharChar"/>
          <w:rFonts w:ascii="Times New Roman" w:hAnsi="Times New Roman"/>
          <w:i w:val="0"/>
        </w:rPr>
        <w:t>.</w:t>
      </w:r>
    </w:p>
    <w:p w14:paraId="59F47542" w14:textId="77777777" w:rsidR="00EA3F4B" w:rsidRPr="00CE57CF" w:rsidRDefault="00EA3F4B">
      <w:pPr>
        <w:pStyle w:val="BodyChar"/>
        <w:rPr>
          <w:rFonts w:ascii="Times New Roman" w:hAnsi="Times New Roman"/>
        </w:rPr>
      </w:pPr>
    </w:p>
    <w:p w14:paraId="12435898" w14:textId="77777777"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14:paraId="3CAA7D1C" w14:textId="77777777" w:rsidR="00EA3F4B" w:rsidRPr="00CE57CF" w:rsidRDefault="00EA3F4B">
      <w:pPr>
        <w:pStyle w:val="Reference"/>
        <w:rPr>
          <w:rFonts w:ascii="Times New Roman" w:hAnsi="Times New Roman"/>
        </w:rPr>
      </w:pPr>
    </w:p>
    <w:p w14:paraId="738E765B"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14:paraId="3B5F836F"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5A421543"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3436804F"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14:paraId="29E52FCA" w14:textId="77777777"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14:paraId="0EF00BAD" w14:textId="77777777" w:rsidR="00EA3F4B" w:rsidRPr="00CE57CF" w:rsidRDefault="00EA3F4B">
      <w:pPr>
        <w:pStyle w:val="BodyChar"/>
        <w:rPr>
          <w:rFonts w:ascii="Times New Roman" w:hAnsi="Times New Roman"/>
        </w:rPr>
      </w:pPr>
      <w:bookmarkStart w:id="0" w:name="_GoBack"/>
      <w:bookmarkEnd w:id="0"/>
    </w:p>
    <w:p w14:paraId="29FC9FB3" w14:textId="77777777" w:rsidR="00EA3F4B" w:rsidRPr="00CE57CF" w:rsidRDefault="00EA3F4B">
      <w:pPr>
        <w:pStyle w:val="BodyChar"/>
        <w:rPr>
          <w:rFonts w:ascii="Times New Roman" w:hAnsi="Times New Roman"/>
          <w:b/>
        </w:rPr>
      </w:pPr>
      <w:r w:rsidRPr="00CE57CF">
        <w:rPr>
          <w:rFonts w:ascii="Times New Roman" w:hAnsi="Times New Roman"/>
          <w:b/>
        </w:rPr>
        <w:t>Acknowledgments</w:t>
      </w:r>
    </w:p>
    <w:p w14:paraId="5B87642D" w14:textId="77777777"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37"/>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AFF3C" w14:textId="77777777" w:rsidR="00255918" w:rsidRDefault="00255918">
      <w:r>
        <w:separator/>
      </w:r>
    </w:p>
  </w:endnote>
  <w:endnote w:type="continuationSeparator" w:id="0">
    <w:p w14:paraId="2BB5AFD0" w14:textId="77777777" w:rsidR="00255918" w:rsidRDefault="0025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814AA" w14:textId="77777777" w:rsidR="00255918" w:rsidRPr="00043761" w:rsidRDefault="00255918">
      <w:pPr>
        <w:pStyle w:val="Bulleted"/>
        <w:numPr>
          <w:ilvl w:val="0"/>
          <w:numId w:val="0"/>
        </w:numPr>
        <w:rPr>
          <w:rFonts w:ascii="Sabon" w:hAnsi="Sabon"/>
          <w:color w:val="auto"/>
          <w:szCs w:val="20"/>
        </w:rPr>
      </w:pPr>
      <w:r>
        <w:separator/>
      </w:r>
    </w:p>
  </w:footnote>
  <w:footnote w:type="continuationSeparator" w:id="0">
    <w:p w14:paraId="0C67EB12" w14:textId="77777777" w:rsidR="00255918" w:rsidRDefault="00255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AB9D3" w14:textId="77777777" w:rsidR="00EA3F4B" w:rsidRDefault="00EA3F4B">
    <w:pPr>
      <w:pStyle w:val="Header"/>
    </w:pPr>
  </w:p>
  <w:p w14:paraId="2667D9ED" w14:textId="77777777" w:rsidR="00EA3F4B" w:rsidRDefault="00EA3F4B">
    <w:pPr>
      <w:pStyle w:val="Header"/>
    </w:pPr>
  </w:p>
  <w:p w14:paraId="79201FC0" w14:textId="77777777" w:rsidR="00EA3F4B" w:rsidRDefault="00EA3F4B">
    <w:pPr>
      <w:pStyle w:val="Header"/>
    </w:pPr>
  </w:p>
  <w:p w14:paraId="606F13F7" w14:textId="77777777" w:rsidR="00EA3F4B" w:rsidRDefault="00EA3F4B">
    <w:pPr>
      <w:pStyle w:val="Header"/>
    </w:pPr>
  </w:p>
  <w:p w14:paraId="205DD774" w14:textId="77777777" w:rsidR="00EA3F4B" w:rsidRDefault="00EA3F4B">
    <w:pPr>
      <w:pStyle w:val="Header"/>
    </w:pPr>
  </w:p>
  <w:p w14:paraId="4B1F461F" w14:textId="77777777" w:rsidR="00EA3F4B" w:rsidRDefault="00EA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2399C"/>
    <w:rsid w:val="00047C3A"/>
    <w:rsid w:val="00137524"/>
    <w:rsid w:val="00165E82"/>
    <w:rsid w:val="0017062B"/>
    <w:rsid w:val="001937D5"/>
    <w:rsid w:val="00255918"/>
    <w:rsid w:val="002B2BDC"/>
    <w:rsid w:val="002E4BB6"/>
    <w:rsid w:val="00351394"/>
    <w:rsid w:val="003608F8"/>
    <w:rsid w:val="00480A2E"/>
    <w:rsid w:val="004A397E"/>
    <w:rsid w:val="004B12AD"/>
    <w:rsid w:val="00521A70"/>
    <w:rsid w:val="005A3B86"/>
    <w:rsid w:val="005C24F9"/>
    <w:rsid w:val="005D3682"/>
    <w:rsid w:val="005F03B4"/>
    <w:rsid w:val="00624382"/>
    <w:rsid w:val="006B163C"/>
    <w:rsid w:val="006B4401"/>
    <w:rsid w:val="006E490A"/>
    <w:rsid w:val="00721922"/>
    <w:rsid w:val="007A5ED1"/>
    <w:rsid w:val="0083568A"/>
    <w:rsid w:val="008E20F8"/>
    <w:rsid w:val="00935719"/>
    <w:rsid w:val="009406AF"/>
    <w:rsid w:val="009A169E"/>
    <w:rsid w:val="00A02FAE"/>
    <w:rsid w:val="00BC1D18"/>
    <w:rsid w:val="00C27189"/>
    <w:rsid w:val="00CC79F7"/>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C0498"/>
  <w15:docId w15:val="{3E4088A4-E350-46EF-9962-46FABE31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rsid w:val="001937D5"/>
    <w:pPr>
      <w:tabs>
        <w:tab w:val="left" w:pos="567"/>
      </w:tabs>
      <w:spacing w:before="24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sid w:val="001937D5"/>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3.bin"/><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Saleh Hidayat</cp:lastModifiedBy>
  <cp:revision>4</cp:revision>
  <cp:lastPrinted>2007-03-22T16:16:00Z</cp:lastPrinted>
  <dcterms:created xsi:type="dcterms:W3CDTF">2020-03-18T02:02:00Z</dcterms:created>
  <dcterms:modified xsi:type="dcterms:W3CDTF">2020-03-19T07:26:00Z</dcterms:modified>
</cp:coreProperties>
</file>